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49386D" w:rsidRDefault="0049386D" w:rsidP="0049386D">
      <w:pPr>
        <w:ind w:right="131"/>
        <w:jc w:val="right"/>
      </w:pPr>
      <w:r>
        <w:rPr>
          <w:spacing w:val="-3"/>
        </w:rPr>
        <w:t>«УТВЕРЖДАЮ»</w:t>
      </w:r>
    </w:p>
    <w:p w:rsidR="0049386D" w:rsidRDefault="0049386D" w:rsidP="0049386D">
      <w:pPr>
        <w:ind w:right="131"/>
        <w:jc w:val="right"/>
        <w:rPr>
          <w:spacing w:val="-3"/>
        </w:rPr>
      </w:pPr>
      <w:r>
        <w:t xml:space="preserve">      </w:t>
      </w:r>
      <w:r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CD5037" w:rsidRPr="00CD5037">
        <w:t xml:space="preserve">                  </w:t>
      </w:r>
      <w:r>
        <w:t xml:space="preserve">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>
        <w:t xml:space="preserve">2» января 2021 </w:t>
      </w:r>
      <w:r>
        <w:rPr>
          <w:spacing w:val="-5"/>
        </w:rPr>
        <w:t>г.</w:t>
      </w:r>
    </w:p>
    <w:p w:rsidR="00373CB8" w:rsidRPr="00544A11" w:rsidRDefault="00373CB8" w:rsidP="00544A11">
      <w:pPr>
        <w:ind w:left="572" w:right="445"/>
        <w:jc w:val="center"/>
        <w:rPr>
          <w:b/>
          <w:sz w:val="24"/>
          <w:szCs w:val="24"/>
        </w:rPr>
      </w:pPr>
      <w:r w:rsidRPr="00544A11">
        <w:rPr>
          <w:b/>
          <w:sz w:val="24"/>
          <w:szCs w:val="24"/>
        </w:rPr>
        <w:t>Учебный план</w:t>
      </w:r>
    </w:p>
    <w:p w:rsidR="00373CB8" w:rsidRPr="00544A11" w:rsidRDefault="00BA1DF3" w:rsidP="00544A11">
      <w:pPr>
        <w:pStyle w:val="a3"/>
        <w:ind w:left="572" w:right="459"/>
        <w:jc w:val="center"/>
      </w:pPr>
      <w:r w:rsidRPr="00544A11">
        <w:t>п</w:t>
      </w:r>
      <w:r w:rsidR="00373CB8" w:rsidRPr="00544A11">
        <w:t>рофессиональной переподготовки по программе</w:t>
      </w:r>
    </w:p>
    <w:p w:rsidR="00373CB8" w:rsidRPr="00544A11" w:rsidRDefault="00A96E41" w:rsidP="00544A11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44A11">
        <w:rPr>
          <w:b/>
          <w:color w:val="000000"/>
          <w:sz w:val="24"/>
          <w:szCs w:val="24"/>
          <w:shd w:val="clear" w:color="auto" w:fill="FFFFFF"/>
        </w:rPr>
        <w:t>«Гостиничный сервис»</w:t>
      </w:r>
    </w:p>
    <w:p w:rsidR="00373CB8" w:rsidRPr="00544A11" w:rsidRDefault="00373CB8" w:rsidP="00CD5037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544A11">
        <w:rPr>
          <w:b/>
          <w:sz w:val="24"/>
          <w:szCs w:val="24"/>
        </w:rPr>
        <w:t>Цель</w:t>
      </w:r>
      <w:r w:rsidR="00A96E41" w:rsidRPr="00544A11">
        <w:rPr>
          <w:b/>
          <w:sz w:val="24"/>
          <w:szCs w:val="24"/>
        </w:rPr>
        <w:t>ю</w:t>
      </w:r>
      <w:r w:rsidRPr="00544A11">
        <w:rPr>
          <w:b/>
          <w:sz w:val="24"/>
          <w:szCs w:val="24"/>
        </w:rPr>
        <w:t xml:space="preserve"> </w:t>
      </w:r>
      <w:r w:rsidRPr="00544A11">
        <w:rPr>
          <w:color w:val="000000"/>
          <w:sz w:val="24"/>
          <w:szCs w:val="24"/>
          <w:lang w:eastAsia="ru-RU"/>
        </w:rPr>
        <w:t>дополнительной профессиональной программы профессиональной переподготовки</w:t>
      </w:r>
    </w:p>
    <w:p w:rsidR="00A96E41" w:rsidRPr="00A96E41" w:rsidRDefault="00A96E41" w:rsidP="00CD503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A96E41">
        <w:rPr>
          <w:color w:val="000000"/>
          <w:sz w:val="24"/>
          <w:szCs w:val="24"/>
          <w:lang w:eastAsia="ru-RU"/>
        </w:rPr>
        <w:t xml:space="preserve">является подготовка слушателей к </w:t>
      </w:r>
      <w:r w:rsidRPr="00544A11">
        <w:rPr>
          <w:color w:val="000000"/>
          <w:sz w:val="24"/>
          <w:szCs w:val="24"/>
          <w:lang w:eastAsia="ru-RU"/>
        </w:rPr>
        <w:t>практической эффективной профес</w:t>
      </w:r>
      <w:r w:rsidRPr="00A96E41">
        <w:rPr>
          <w:color w:val="000000"/>
          <w:sz w:val="24"/>
          <w:szCs w:val="24"/>
          <w:lang w:eastAsia="ru-RU"/>
        </w:rPr>
        <w:t>сиональной деятельности в гостиничных ко</w:t>
      </w:r>
      <w:r w:rsidRPr="00544A11">
        <w:rPr>
          <w:color w:val="000000"/>
          <w:sz w:val="24"/>
          <w:szCs w:val="24"/>
          <w:lang w:eastAsia="ru-RU"/>
        </w:rPr>
        <w:t>мплексах и иных средствах разме</w:t>
      </w:r>
      <w:r w:rsidRPr="00A96E41">
        <w:rPr>
          <w:color w:val="000000"/>
          <w:sz w:val="24"/>
          <w:szCs w:val="24"/>
          <w:lang w:eastAsia="ru-RU"/>
        </w:rPr>
        <w:t>щения, оказание услуг размещения и питан</w:t>
      </w:r>
      <w:r w:rsidRPr="00544A11">
        <w:rPr>
          <w:color w:val="000000"/>
          <w:sz w:val="24"/>
          <w:szCs w:val="24"/>
          <w:lang w:eastAsia="ru-RU"/>
        </w:rPr>
        <w:t>ия, организация эффективной дея</w:t>
      </w:r>
      <w:r w:rsidRPr="00A96E41">
        <w:rPr>
          <w:color w:val="000000"/>
          <w:sz w:val="24"/>
          <w:szCs w:val="24"/>
          <w:lang w:eastAsia="ru-RU"/>
        </w:rPr>
        <w:t xml:space="preserve">тельности гостиничных комплексов и иных </w:t>
      </w:r>
      <w:r w:rsidRPr="00544A11">
        <w:rPr>
          <w:color w:val="000000"/>
          <w:sz w:val="24"/>
          <w:szCs w:val="24"/>
          <w:lang w:eastAsia="ru-RU"/>
        </w:rPr>
        <w:t>средств размещения, оказание ус</w:t>
      </w:r>
      <w:r w:rsidRPr="00A96E41">
        <w:rPr>
          <w:color w:val="000000"/>
          <w:sz w:val="24"/>
          <w:szCs w:val="24"/>
          <w:lang w:eastAsia="ru-RU"/>
        </w:rPr>
        <w:t>луг размещения и питания.</w:t>
      </w:r>
    </w:p>
    <w:p w:rsidR="00373CB8" w:rsidRPr="00544A11" w:rsidRDefault="00373CB8" w:rsidP="00CD5037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544A11">
        <w:rPr>
          <w:b/>
          <w:sz w:val="24"/>
          <w:szCs w:val="24"/>
        </w:rPr>
        <w:t>Категория слушателей:</w:t>
      </w:r>
      <w:r w:rsidRPr="00544A11">
        <w:rPr>
          <w:sz w:val="24"/>
          <w:szCs w:val="24"/>
        </w:rPr>
        <w:t xml:space="preserve"> </w:t>
      </w:r>
      <w:r w:rsidR="008B6AF7" w:rsidRPr="00544A11">
        <w:rPr>
          <w:color w:val="000000"/>
          <w:sz w:val="24"/>
          <w:szCs w:val="24"/>
          <w:lang w:eastAsia="ru-RU"/>
        </w:rPr>
        <w:t>лица, имеющие среднее профессио</w:t>
      </w:r>
      <w:bookmarkStart w:id="0" w:name="_GoBack"/>
      <w:bookmarkEnd w:id="0"/>
      <w:r w:rsidR="008B6AF7" w:rsidRPr="00544A11">
        <w:rPr>
          <w:color w:val="000000"/>
          <w:sz w:val="24"/>
          <w:szCs w:val="24"/>
          <w:lang w:eastAsia="ru-RU"/>
        </w:rPr>
        <w:t>нальное образование, высшее образование.</w:t>
      </w:r>
    </w:p>
    <w:p w:rsidR="00373CB8" w:rsidRPr="00544A11" w:rsidRDefault="00373CB8" w:rsidP="00CD5037">
      <w:pPr>
        <w:pStyle w:val="a3"/>
        <w:spacing w:line="276" w:lineRule="auto"/>
        <w:ind w:right="5037"/>
      </w:pPr>
      <w:r w:rsidRPr="00544A11">
        <w:rPr>
          <w:b/>
        </w:rPr>
        <w:t>Срок обучения:</w:t>
      </w:r>
      <w:r w:rsidRPr="00544A11">
        <w:t xml:space="preserve"> </w:t>
      </w:r>
      <w:r w:rsidR="008B6AF7" w:rsidRPr="00544A11">
        <w:t>502</w:t>
      </w:r>
      <w:r w:rsidRPr="00544A11">
        <w:t xml:space="preserve"> часов</w:t>
      </w:r>
    </w:p>
    <w:p w:rsidR="00373CB8" w:rsidRDefault="00373CB8" w:rsidP="00CD5037">
      <w:pPr>
        <w:pStyle w:val="a3"/>
        <w:spacing w:before="1" w:line="276" w:lineRule="auto"/>
        <w:rPr>
          <w:lang w:val="en-US"/>
        </w:rPr>
      </w:pPr>
      <w:proofErr w:type="gramStart"/>
      <w:r w:rsidRPr="00544A11">
        <w:rPr>
          <w:b/>
        </w:rPr>
        <w:t>Форма обучения:</w:t>
      </w:r>
      <w:r w:rsidRPr="00544A11">
        <w:t xml:space="preserve"> заочная</w:t>
      </w:r>
      <w:r w:rsidR="008B6AF7" w:rsidRPr="00544A11">
        <w:t xml:space="preserve"> (по желанию слушателя или заказчика возможны очная, очно</w:t>
      </w:r>
      <w:r w:rsidR="008A7C31" w:rsidRPr="00544A11">
        <w:t xml:space="preserve"> </w:t>
      </w:r>
      <w:r w:rsidR="008B6AF7" w:rsidRPr="00544A11">
        <w:t>-</w:t>
      </w:r>
      <w:r w:rsidR="008A7C31" w:rsidRPr="00544A11">
        <w:t xml:space="preserve"> </w:t>
      </w:r>
      <w:r w:rsidR="008B6AF7" w:rsidRPr="00544A11">
        <w:t xml:space="preserve">заочная, а также сочетание всех форм обучения) </w:t>
      </w:r>
      <w:r w:rsidRPr="00544A11">
        <w:t>с применением электронного обучения</w:t>
      </w:r>
      <w:r w:rsidR="00114366" w:rsidRPr="00544A11">
        <w:t xml:space="preserve">, </w:t>
      </w:r>
      <w:r w:rsidRPr="00544A11">
        <w:t>дистанционных образовательных технологий.</w:t>
      </w:r>
      <w:r w:rsidR="00544A11">
        <w:t xml:space="preserve"> </w:t>
      </w:r>
      <w:proofErr w:type="gramEnd"/>
    </w:p>
    <w:p w:rsidR="00CD5037" w:rsidRPr="00CD5037" w:rsidRDefault="00CD5037" w:rsidP="00544A11">
      <w:pPr>
        <w:pStyle w:val="a3"/>
        <w:spacing w:before="1"/>
        <w:rPr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1559"/>
        <w:gridCol w:w="1701"/>
        <w:gridCol w:w="1808"/>
      </w:tblGrid>
      <w:tr w:rsidR="008A7C31" w:rsidTr="00CD5037">
        <w:tc>
          <w:tcPr>
            <w:tcW w:w="675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тем и разделов</w:t>
            </w:r>
          </w:p>
        </w:tc>
        <w:tc>
          <w:tcPr>
            <w:tcW w:w="851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 часов</w:t>
            </w:r>
          </w:p>
        </w:tc>
        <w:tc>
          <w:tcPr>
            <w:tcW w:w="3260" w:type="dxa"/>
            <w:gridSpan w:val="2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808" w:type="dxa"/>
            <w:vMerge w:val="restart"/>
            <w:vAlign w:val="center"/>
          </w:tcPr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Формы</w:t>
            </w:r>
          </w:p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контроля</w:t>
            </w:r>
          </w:p>
        </w:tc>
      </w:tr>
      <w:tr w:rsidR="008A7C31" w:rsidTr="00CD5037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Лекция</w:t>
            </w:r>
          </w:p>
        </w:tc>
        <w:tc>
          <w:tcPr>
            <w:tcW w:w="1701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Практика</w:t>
            </w:r>
          </w:p>
        </w:tc>
        <w:tc>
          <w:tcPr>
            <w:tcW w:w="1808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518A" w:rsidRPr="0003469F" w:rsidTr="00CD5037">
        <w:tc>
          <w:tcPr>
            <w:tcW w:w="675" w:type="dxa"/>
            <w:vAlign w:val="center"/>
          </w:tcPr>
          <w:p w:rsidR="008A7C31" w:rsidRPr="00CD5037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1.</w:t>
            </w:r>
          </w:p>
        </w:tc>
        <w:tc>
          <w:tcPr>
            <w:tcW w:w="3544" w:type="dxa"/>
            <w:vAlign w:val="center"/>
          </w:tcPr>
          <w:p w:rsidR="00A96E41" w:rsidRPr="00CD5037" w:rsidRDefault="00A96E41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D5037">
              <w:rPr>
                <w:color w:val="000000"/>
                <w:lang w:eastAsia="ru-RU"/>
              </w:rPr>
              <w:t>Правовое обеспечение</w:t>
            </w:r>
          </w:p>
          <w:p w:rsidR="008A7C31" w:rsidRPr="00CD5037" w:rsidRDefault="00A96E41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D5037">
              <w:rPr>
                <w:color w:val="000000"/>
                <w:lang w:eastAsia="ru-RU"/>
              </w:rPr>
              <w:t>гостиничной индустрии</w:t>
            </w:r>
          </w:p>
        </w:tc>
        <w:tc>
          <w:tcPr>
            <w:tcW w:w="851" w:type="dxa"/>
            <w:vAlign w:val="center"/>
          </w:tcPr>
          <w:p w:rsidR="008A7C31" w:rsidRPr="00CD5037" w:rsidRDefault="00815182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30</w:t>
            </w:r>
          </w:p>
        </w:tc>
        <w:tc>
          <w:tcPr>
            <w:tcW w:w="1559" w:type="dxa"/>
            <w:vAlign w:val="center"/>
          </w:tcPr>
          <w:p w:rsidR="008A7C31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20</w:t>
            </w:r>
          </w:p>
        </w:tc>
        <w:tc>
          <w:tcPr>
            <w:tcW w:w="1701" w:type="dxa"/>
            <w:vAlign w:val="center"/>
          </w:tcPr>
          <w:p w:rsidR="008A7C31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10</w:t>
            </w:r>
          </w:p>
        </w:tc>
        <w:tc>
          <w:tcPr>
            <w:tcW w:w="1808" w:type="dxa"/>
            <w:vAlign w:val="center"/>
          </w:tcPr>
          <w:p w:rsidR="008A7C31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экзамен</w:t>
            </w:r>
          </w:p>
        </w:tc>
      </w:tr>
      <w:tr w:rsidR="0046518A" w:rsidRPr="0003469F" w:rsidTr="00CD5037">
        <w:tc>
          <w:tcPr>
            <w:tcW w:w="675" w:type="dxa"/>
            <w:vAlign w:val="center"/>
          </w:tcPr>
          <w:p w:rsidR="008A7C31" w:rsidRPr="00CD5037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2.</w:t>
            </w:r>
          </w:p>
        </w:tc>
        <w:tc>
          <w:tcPr>
            <w:tcW w:w="3544" w:type="dxa"/>
            <w:vAlign w:val="center"/>
          </w:tcPr>
          <w:p w:rsidR="008A7C31" w:rsidRPr="00CD5037" w:rsidRDefault="00A96E41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D5037">
              <w:rPr>
                <w:color w:val="000000"/>
                <w:lang w:eastAsia="ru-RU"/>
              </w:rPr>
              <w:t>Основы стандартизации в</w:t>
            </w:r>
            <w:r w:rsidR="00CD5037" w:rsidRPr="00CD5037">
              <w:rPr>
                <w:color w:val="000000"/>
                <w:lang w:eastAsia="ru-RU"/>
              </w:rPr>
              <w:t xml:space="preserve"> </w:t>
            </w:r>
            <w:r w:rsidRPr="00CD5037">
              <w:rPr>
                <w:color w:val="000000"/>
                <w:lang w:eastAsia="ru-RU"/>
              </w:rPr>
              <w:t>сфере гостиничной</w:t>
            </w:r>
            <w:r w:rsidR="00CD5037" w:rsidRPr="00CD5037">
              <w:rPr>
                <w:color w:val="000000"/>
                <w:lang w:eastAsia="ru-RU"/>
              </w:rPr>
              <w:t xml:space="preserve"> </w:t>
            </w:r>
            <w:r w:rsidRPr="00CD5037">
              <w:rPr>
                <w:color w:val="000000"/>
                <w:lang w:eastAsia="ru-RU"/>
              </w:rPr>
              <w:t>индустрии</w:t>
            </w:r>
          </w:p>
        </w:tc>
        <w:tc>
          <w:tcPr>
            <w:tcW w:w="851" w:type="dxa"/>
            <w:vAlign w:val="center"/>
          </w:tcPr>
          <w:p w:rsidR="008A7C31" w:rsidRPr="00CD5037" w:rsidRDefault="00D544E4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34</w:t>
            </w:r>
          </w:p>
        </w:tc>
        <w:tc>
          <w:tcPr>
            <w:tcW w:w="1559" w:type="dxa"/>
            <w:vAlign w:val="center"/>
          </w:tcPr>
          <w:p w:rsidR="008A7C31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20</w:t>
            </w:r>
          </w:p>
        </w:tc>
        <w:tc>
          <w:tcPr>
            <w:tcW w:w="1701" w:type="dxa"/>
            <w:vAlign w:val="center"/>
          </w:tcPr>
          <w:p w:rsidR="008A7C31" w:rsidRPr="00CD5037" w:rsidRDefault="004F605F" w:rsidP="00D544E4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  <w:r w:rsidR="00D544E4" w:rsidRPr="00CD5037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808" w:type="dxa"/>
            <w:vAlign w:val="center"/>
          </w:tcPr>
          <w:p w:rsidR="008A7C31" w:rsidRPr="00CD5037" w:rsidRDefault="004F605F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экзамен</w:t>
            </w:r>
          </w:p>
        </w:tc>
      </w:tr>
      <w:tr w:rsidR="0046518A" w:rsidRPr="0003469F" w:rsidTr="00CD5037">
        <w:tc>
          <w:tcPr>
            <w:tcW w:w="675" w:type="dxa"/>
            <w:vAlign w:val="center"/>
          </w:tcPr>
          <w:p w:rsidR="008A7C31" w:rsidRPr="00CD5037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3.</w:t>
            </w:r>
          </w:p>
        </w:tc>
        <w:tc>
          <w:tcPr>
            <w:tcW w:w="3544" w:type="dxa"/>
            <w:vAlign w:val="center"/>
          </w:tcPr>
          <w:p w:rsidR="00A96E41" w:rsidRPr="00CD5037" w:rsidRDefault="00A96E41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D5037">
              <w:rPr>
                <w:color w:val="000000"/>
                <w:lang w:eastAsia="ru-RU"/>
              </w:rPr>
              <w:t>Правовые основы охраны</w:t>
            </w:r>
          </w:p>
          <w:p w:rsidR="008A7C31" w:rsidRPr="00CD5037" w:rsidRDefault="00A96E41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D5037">
              <w:rPr>
                <w:color w:val="000000"/>
                <w:lang w:eastAsia="ru-RU"/>
              </w:rPr>
              <w:t>труда</w:t>
            </w:r>
          </w:p>
        </w:tc>
        <w:tc>
          <w:tcPr>
            <w:tcW w:w="851" w:type="dxa"/>
            <w:vAlign w:val="center"/>
          </w:tcPr>
          <w:p w:rsidR="008A7C31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8A7C31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8A7C31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8A7C31" w:rsidRPr="00CD5037" w:rsidRDefault="004F605F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экзамен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4.</w:t>
            </w:r>
          </w:p>
        </w:tc>
        <w:tc>
          <w:tcPr>
            <w:tcW w:w="3544" w:type="dxa"/>
            <w:vAlign w:val="center"/>
          </w:tcPr>
          <w:p w:rsidR="003B0F63" w:rsidRPr="00CD5037" w:rsidRDefault="00A96E41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D5037">
              <w:rPr>
                <w:color w:val="000000"/>
                <w:lang w:eastAsia="ru-RU"/>
              </w:rPr>
              <w:t xml:space="preserve">Правовые основы </w:t>
            </w:r>
            <w:r w:rsidR="00CD5037" w:rsidRPr="00CD5037">
              <w:rPr>
                <w:color w:val="000000"/>
                <w:lang w:eastAsia="ru-RU"/>
              </w:rPr>
              <w:t xml:space="preserve"> </w:t>
            </w:r>
            <w:r w:rsidRPr="00CD5037">
              <w:rPr>
                <w:color w:val="000000"/>
                <w:lang w:eastAsia="ru-RU"/>
              </w:rPr>
              <w:t>соблюдения требований охраны здоровья, санитарии и</w:t>
            </w:r>
            <w:r w:rsidR="00CD5037" w:rsidRPr="00CD5037">
              <w:rPr>
                <w:color w:val="000000"/>
                <w:lang w:eastAsia="ru-RU"/>
              </w:rPr>
              <w:t xml:space="preserve"> </w:t>
            </w:r>
            <w:r w:rsidRPr="00CD5037">
              <w:rPr>
                <w:color w:val="000000"/>
                <w:lang w:eastAsia="ru-RU"/>
              </w:rPr>
              <w:t xml:space="preserve">гигиены </w:t>
            </w:r>
            <w:proofErr w:type="gramStart"/>
            <w:r w:rsidRPr="00CD5037">
              <w:rPr>
                <w:color w:val="000000"/>
                <w:lang w:eastAsia="ru-RU"/>
              </w:rPr>
              <w:t>в</w:t>
            </w:r>
            <w:proofErr w:type="gramEnd"/>
            <w:r w:rsidRPr="00CD5037">
              <w:rPr>
                <w:color w:val="000000"/>
                <w:lang w:eastAsia="ru-RU"/>
              </w:rPr>
              <w:t xml:space="preserve"> </w:t>
            </w:r>
          </w:p>
          <w:p w:rsidR="004F605F" w:rsidRPr="00CD5037" w:rsidRDefault="003B0F63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D5037">
              <w:rPr>
                <w:color w:val="000000"/>
                <w:lang w:eastAsia="ru-RU"/>
              </w:rPr>
              <w:t>профессио</w:t>
            </w:r>
            <w:r w:rsidR="00A96E41" w:rsidRPr="00CD5037">
              <w:rPr>
                <w:color w:val="000000"/>
                <w:lang w:eastAsia="ru-RU"/>
              </w:rPr>
              <w:t>нальной отрасли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экзамен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5.</w:t>
            </w:r>
          </w:p>
        </w:tc>
        <w:tc>
          <w:tcPr>
            <w:tcW w:w="3544" w:type="dxa"/>
            <w:vAlign w:val="center"/>
          </w:tcPr>
          <w:p w:rsidR="004F605F" w:rsidRPr="00CD5037" w:rsidRDefault="003B0F63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D5037">
              <w:rPr>
                <w:color w:val="000000"/>
                <w:lang w:eastAsia="ru-RU"/>
              </w:rPr>
              <w:t>Система классификации</w:t>
            </w:r>
            <w:r w:rsidR="00CD5037" w:rsidRPr="00CD5037">
              <w:rPr>
                <w:color w:val="000000"/>
                <w:lang w:eastAsia="ru-RU"/>
              </w:rPr>
              <w:t xml:space="preserve"> </w:t>
            </w:r>
            <w:r w:rsidRPr="00CD5037">
              <w:rPr>
                <w:color w:val="000000"/>
                <w:lang w:eastAsia="ru-RU"/>
              </w:rPr>
              <w:t>гостиниц и иных средств</w:t>
            </w:r>
            <w:r w:rsidR="00CD5037" w:rsidRPr="00CD5037">
              <w:rPr>
                <w:color w:val="000000"/>
                <w:lang w:eastAsia="ru-RU"/>
              </w:rPr>
              <w:t xml:space="preserve"> </w:t>
            </w:r>
            <w:r w:rsidRPr="00CD5037">
              <w:rPr>
                <w:color w:val="000000"/>
                <w:lang w:eastAsia="ru-RU"/>
              </w:rPr>
              <w:t>размещения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зачет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6.</w:t>
            </w:r>
          </w:p>
        </w:tc>
        <w:tc>
          <w:tcPr>
            <w:tcW w:w="3544" w:type="dxa"/>
            <w:vAlign w:val="center"/>
          </w:tcPr>
          <w:p w:rsidR="004F605F" w:rsidRPr="00CD5037" w:rsidRDefault="003B0F63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D5037">
              <w:rPr>
                <w:color w:val="000000"/>
                <w:lang w:eastAsia="ru-RU"/>
              </w:rPr>
              <w:t>Теория организации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jc w:val="center"/>
            </w:pPr>
            <w:r w:rsidRPr="00CD5037">
              <w:t>зачет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7.</w:t>
            </w:r>
          </w:p>
        </w:tc>
        <w:tc>
          <w:tcPr>
            <w:tcW w:w="3544" w:type="dxa"/>
            <w:vAlign w:val="center"/>
          </w:tcPr>
          <w:p w:rsidR="004F605F" w:rsidRPr="00CD5037" w:rsidRDefault="003B0F63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D5037">
              <w:rPr>
                <w:color w:val="000000"/>
                <w:lang w:eastAsia="ru-RU"/>
              </w:rPr>
              <w:t>Менеджмент организации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jc w:val="center"/>
            </w:pPr>
            <w:r w:rsidRPr="00CD5037">
              <w:t>зачет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8.</w:t>
            </w:r>
          </w:p>
        </w:tc>
        <w:tc>
          <w:tcPr>
            <w:tcW w:w="3544" w:type="dxa"/>
            <w:vAlign w:val="center"/>
          </w:tcPr>
          <w:p w:rsidR="004F605F" w:rsidRPr="00CD5037" w:rsidRDefault="003B0F63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CD5037">
              <w:rPr>
                <w:color w:val="000000"/>
                <w:shd w:val="clear" w:color="auto" w:fill="FFFFFF"/>
              </w:rPr>
              <w:t>Маркетинг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jc w:val="center"/>
            </w:pPr>
            <w:r w:rsidRPr="00CD5037">
              <w:t>зачет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9.</w:t>
            </w:r>
          </w:p>
        </w:tc>
        <w:tc>
          <w:tcPr>
            <w:tcW w:w="3544" w:type="dxa"/>
            <w:vAlign w:val="center"/>
          </w:tcPr>
          <w:p w:rsidR="004F605F" w:rsidRPr="00CD5037" w:rsidRDefault="003B0F63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D5037">
              <w:rPr>
                <w:color w:val="000000"/>
                <w:lang w:eastAsia="ru-RU"/>
              </w:rPr>
              <w:t xml:space="preserve">Стратегическое </w:t>
            </w:r>
            <w:r w:rsidR="00CD5037" w:rsidRPr="00CD5037">
              <w:rPr>
                <w:color w:val="000000"/>
                <w:lang w:eastAsia="ru-RU"/>
              </w:rPr>
              <w:t xml:space="preserve"> </w:t>
            </w:r>
            <w:r w:rsidRPr="00CD5037">
              <w:rPr>
                <w:color w:val="000000"/>
                <w:lang w:eastAsia="ru-RU"/>
              </w:rPr>
              <w:t>планирование и прогнозирование</w:t>
            </w:r>
            <w:r w:rsidR="00CD5037" w:rsidRPr="00CD5037">
              <w:rPr>
                <w:color w:val="000000"/>
                <w:lang w:eastAsia="ru-RU"/>
              </w:rPr>
              <w:t xml:space="preserve"> </w:t>
            </w:r>
            <w:r w:rsidRPr="00CD5037">
              <w:rPr>
                <w:color w:val="000000"/>
                <w:lang w:eastAsia="ru-RU"/>
              </w:rPr>
              <w:t>в гостиничной индустрии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jc w:val="center"/>
            </w:pPr>
            <w:r w:rsidRPr="00CD5037">
              <w:t>зачет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10.</w:t>
            </w:r>
          </w:p>
        </w:tc>
        <w:tc>
          <w:tcPr>
            <w:tcW w:w="3544" w:type="dxa"/>
            <w:vAlign w:val="center"/>
          </w:tcPr>
          <w:p w:rsidR="003B0F63" w:rsidRPr="00CD5037" w:rsidRDefault="003B0F63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D5037">
              <w:rPr>
                <w:color w:val="000000"/>
                <w:lang w:eastAsia="ru-RU"/>
              </w:rPr>
              <w:t xml:space="preserve">Основы </w:t>
            </w:r>
            <w:proofErr w:type="spellStart"/>
            <w:r w:rsidRPr="00CD5037">
              <w:rPr>
                <w:color w:val="000000"/>
                <w:lang w:eastAsia="ru-RU"/>
              </w:rPr>
              <w:t>конфликтологии</w:t>
            </w:r>
            <w:proofErr w:type="spellEnd"/>
          </w:p>
          <w:p w:rsidR="004F605F" w:rsidRPr="00CD5037" w:rsidRDefault="003B0F63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D5037">
              <w:rPr>
                <w:color w:val="000000"/>
                <w:lang w:eastAsia="ru-RU"/>
              </w:rPr>
              <w:t xml:space="preserve">и психологии в </w:t>
            </w:r>
            <w:r w:rsidR="00CD5037" w:rsidRPr="00CD5037">
              <w:rPr>
                <w:color w:val="000000"/>
                <w:lang w:eastAsia="ru-RU"/>
              </w:rPr>
              <w:t xml:space="preserve"> </w:t>
            </w:r>
            <w:r w:rsidRPr="00CD5037">
              <w:rPr>
                <w:color w:val="000000"/>
                <w:lang w:eastAsia="ru-RU"/>
              </w:rPr>
              <w:t>профессиональной сфере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jc w:val="center"/>
            </w:pPr>
            <w:r w:rsidRPr="00CD5037">
              <w:t>зачет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11.</w:t>
            </w:r>
          </w:p>
        </w:tc>
        <w:tc>
          <w:tcPr>
            <w:tcW w:w="3544" w:type="dxa"/>
            <w:vAlign w:val="center"/>
          </w:tcPr>
          <w:p w:rsidR="004F605F" w:rsidRPr="00CD5037" w:rsidRDefault="003B0F63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D5037">
              <w:rPr>
                <w:color w:val="000000"/>
                <w:lang w:eastAsia="ru-RU"/>
              </w:rPr>
              <w:t>Профессиональный этикет и деловое общение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jc w:val="center"/>
            </w:pPr>
            <w:r w:rsidRPr="00CD5037">
              <w:t>зачет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12.</w:t>
            </w:r>
          </w:p>
        </w:tc>
        <w:tc>
          <w:tcPr>
            <w:tcW w:w="3544" w:type="dxa"/>
            <w:vAlign w:val="center"/>
          </w:tcPr>
          <w:p w:rsidR="00CD5037" w:rsidRPr="00CD5037" w:rsidRDefault="003B0F63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val="en-US" w:eastAsia="ru-RU"/>
              </w:rPr>
            </w:pPr>
            <w:r w:rsidRPr="00CD5037">
              <w:rPr>
                <w:color w:val="000000"/>
                <w:lang w:eastAsia="ru-RU"/>
              </w:rPr>
              <w:t xml:space="preserve">Документационное и </w:t>
            </w:r>
          </w:p>
          <w:p w:rsidR="004F605F" w:rsidRPr="00CD5037" w:rsidRDefault="00CD5037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D5037">
              <w:rPr>
                <w:color w:val="000000"/>
                <w:lang w:eastAsia="ru-RU"/>
              </w:rPr>
              <w:t>ин</w:t>
            </w:r>
            <w:r w:rsidR="003B0F63" w:rsidRPr="00CD5037">
              <w:rPr>
                <w:color w:val="000000"/>
                <w:lang w:eastAsia="ru-RU"/>
              </w:rPr>
              <w:t xml:space="preserve">формационное </w:t>
            </w:r>
            <w:r w:rsidRPr="00CD5037">
              <w:rPr>
                <w:color w:val="000000"/>
                <w:lang w:eastAsia="ru-RU"/>
              </w:rPr>
              <w:t xml:space="preserve"> </w:t>
            </w:r>
            <w:r w:rsidR="003B0F63" w:rsidRPr="00CD5037">
              <w:rPr>
                <w:color w:val="000000"/>
                <w:lang w:eastAsia="ru-RU"/>
              </w:rPr>
              <w:t>обеспечение профессиональной</w:t>
            </w:r>
            <w:r w:rsidRPr="00CD5037">
              <w:rPr>
                <w:color w:val="000000"/>
                <w:lang w:eastAsia="ru-RU"/>
              </w:rPr>
              <w:t xml:space="preserve"> </w:t>
            </w:r>
            <w:r w:rsidR="003B0F63" w:rsidRPr="00CD5037">
              <w:rPr>
                <w:color w:val="000000"/>
                <w:lang w:eastAsia="ru-RU"/>
              </w:rPr>
              <w:t>деятельности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jc w:val="center"/>
            </w:pPr>
            <w:r w:rsidRPr="00CD5037">
              <w:t>зачет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13.</w:t>
            </w:r>
          </w:p>
        </w:tc>
        <w:tc>
          <w:tcPr>
            <w:tcW w:w="3544" w:type="dxa"/>
            <w:vAlign w:val="center"/>
          </w:tcPr>
          <w:p w:rsidR="003B0F63" w:rsidRPr="00CD5037" w:rsidRDefault="003B0F63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D5037">
              <w:rPr>
                <w:color w:val="000000"/>
                <w:lang w:eastAsia="ru-RU"/>
              </w:rPr>
              <w:t xml:space="preserve">Основы организации </w:t>
            </w:r>
          </w:p>
          <w:p w:rsidR="004F605F" w:rsidRPr="00CD5037" w:rsidRDefault="003B0F63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D5037">
              <w:rPr>
                <w:color w:val="000000"/>
                <w:lang w:eastAsia="ru-RU"/>
              </w:rPr>
              <w:t xml:space="preserve">профессиональной </w:t>
            </w:r>
            <w:r w:rsidR="00CD5037" w:rsidRPr="00CD5037">
              <w:rPr>
                <w:color w:val="000000"/>
                <w:lang w:val="en-US" w:eastAsia="ru-RU"/>
              </w:rPr>
              <w:t xml:space="preserve"> </w:t>
            </w:r>
            <w:r w:rsidRPr="00CD5037">
              <w:rPr>
                <w:color w:val="000000"/>
                <w:lang w:eastAsia="ru-RU"/>
              </w:rPr>
              <w:t>деятельности</w:t>
            </w:r>
          </w:p>
        </w:tc>
        <w:tc>
          <w:tcPr>
            <w:tcW w:w="851" w:type="dxa"/>
            <w:vAlign w:val="center"/>
          </w:tcPr>
          <w:p w:rsidR="004F605F" w:rsidRPr="00CD5037" w:rsidRDefault="00D544E4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D544E4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jc w:val="center"/>
            </w:pPr>
            <w:r w:rsidRPr="00CD5037">
              <w:t>экзамен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14.</w:t>
            </w:r>
          </w:p>
        </w:tc>
        <w:tc>
          <w:tcPr>
            <w:tcW w:w="3544" w:type="dxa"/>
            <w:vAlign w:val="center"/>
          </w:tcPr>
          <w:p w:rsidR="003B0F63" w:rsidRPr="00CD5037" w:rsidRDefault="003B0F63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D5037">
              <w:rPr>
                <w:color w:val="000000"/>
                <w:lang w:eastAsia="ru-RU"/>
              </w:rPr>
              <w:t xml:space="preserve">Методы оценки </w:t>
            </w:r>
          </w:p>
          <w:p w:rsidR="004F605F" w:rsidRPr="00CD5037" w:rsidRDefault="003B0F63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D5037">
              <w:rPr>
                <w:color w:val="000000"/>
                <w:lang w:eastAsia="ru-RU"/>
              </w:rPr>
              <w:t>профессиональной деятельности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jc w:val="center"/>
            </w:pPr>
            <w:r w:rsidRPr="00CD5037">
              <w:t>экзамен</w:t>
            </w:r>
          </w:p>
        </w:tc>
      </w:tr>
      <w:tr w:rsidR="0046518A" w:rsidRPr="0003469F" w:rsidTr="00CD5037">
        <w:tc>
          <w:tcPr>
            <w:tcW w:w="675" w:type="dxa"/>
            <w:vAlign w:val="center"/>
          </w:tcPr>
          <w:p w:rsidR="0046518A" w:rsidRPr="00CD5037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15.</w:t>
            </w:r>
          </w:p>
        </w:tc>
        <w:tc>
          <w:tcPr>
            <w:tcW w:w="3544" w:type="dxa"/>
            <w:vAlign w:val="center"/>
          </w:tcPr>
          <w:p w:rsidR="0046518A" w:rsidRPr="00CD5037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CD5037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46518A" w:rsidRPr="00CD5037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1559" w:type="dxa"/>
            <w:vAlign w:val="center"/>
          </w:tcPr>
          <w:p w:rsidR="0046518A" w:rsidRPr="00CD5037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701" w:type="dxa"/>
            <w:vAlign w:val="center"/>
          </w:tcPr>
          <w:p w:rsidR="0046518A" w:rsidRPr="00CD5037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1808" w:type="dxa"/>
            <w:vAlign w:val="center"/>
          </w:tcPr>
          <w:p w:rsidR="0046518A" w:rsidRPr="00CD5037" w:rsidRDefault="00114366" w:rsidP="00CD5037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 xml:space="preserve">в соответствии с положением </w:t>
            </w:r>
            <w:r w:rsidR="00CD5037" w:rsidRPr="00CD5037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</w:p>
        </w:tc>
      </w:tr>
      <w:tr w:rsidR="0003469F" w:rsidRPr="0003469F" w:rsidTr="00CD5037">
        <w:tc>
          <w:tcPr>
            <w:tcW w:w="4219" w:type="dxa"/>
            <w:gridSpan w:val="2"/>
          </w:tcPr>
          <w:p w:rsidR="0003469F" w:rsidRPr="00CD5037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851" w:type="dxa"/>
          </w:tcPr>
          <w:p w:rsidR="0003469F" w:rsidRPr="00CD5037" w:rsidRDefault="004E273F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D5037">
              <w:rPr>
                <w:rFonts w:ascii="Times New Roman" w:hAnsi="Times New Roman" w:cs="Times New Roman"/>
                <w:color w:val="auto"/>
              </w:rPr>
              <w:t>502</w:t>
            </w:r>
          </w:p>
        </w:tc>
        <w:tc>
          <w:tcPr>
            <w:tcW w:w="1559" w:type="dxa"/>
          </w:tcPr>
          <w:p w:rsidR="0003469F" w:rsidRPr="00CD5037" w:rsidRDefault="004E273F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D5037">
              <w:rPr>
                <w:rFonts w:ascii="Times New Roman" w:hAnsi="Times New Roman" w:cs="Times New Roman"/>
                <w:color w:val="auto"/>
              </w:rPr>
              <w:t>260</w:t>
            </w:r>
          </w:p>
        </w:tc>
        <w:tc>
          <w:tcPr>
            <w:tcW w:w="1701" w:type="dxa"/>
          </w:tcPr>
          <w:p w:rsidR="0003469F" w:rsidRPr="00CD5037" w:rsidRDefault="004E273F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D5037">
              <w:rPr>
                <w:rFonts w:ascii="Times New Roman" w:hAnsi="Times New Roman" w:cs="Times New Roman"/>
                <w:color w:val="auto"/>
              </w:rPr>
              <w:t>242</w:t>
            </w:r>
          </w:p>
        </w:tc>
        <w:tc>
          <w:tcPr>
            <w:tcW w:w="1808" w:type="dxa"/>
          </w:tcPr>
          <w:p w:rsidR="0003469F" w:rsidRPr="00CD5037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3469F"/>
    <w:rsid w:val="0009599F"/>
    <w:rsid w:val="000A0385"/>
    <w:rsid w:val="000C7746"/>
    <w:rsid w:val="00114366"/>
    <w:rsid w:val="00373CB8"/>
    <w:rsid w:val="003B0F63"/>
    <w:rsid w:val="0046518A"/>
    <w:rsid w:val="0049386D"/>
    <w:rsid w:val="004E273F"/>
    <w:rsid w:val="004F605F"/>
    <w:rsid w:val="00544A11"/>
    <w:rsid w:val="00815182"/>
    <w:rsid w:val="00836523"/>
    <w:rsid w:val="008A7C31"/>
    <w:rsid w:val="008B6AF7"/>
    <w:rsid w:val="00A96E41"/>
    <w:rsid w:val="00BA1DF3"/>
    <w:rsid w:val="00C255EE"/>
    <w:rsid w:val="00C2711B"/>
    <w:rsid w:val="00CD5037"/>
    <w:rsid w:val="00D544E4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2021-01-21T17:10:00Z</dcterms:created>
  <dcterms:modified xsi:type="dcterms:W3CDTF">2021-01-23T09:05:00Z</dcterms:modified>
</cp:coreProperties>
</file>